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 w:rsidR="00662240" w:rsidRPr="00626CF6" w:rsidTr="003A7D7D">
        <w:trPr>
          <w:trHeight w:val="66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662240" w:rsidRPr="00626CF6" w:rsidRDefault="000A20A7" w:rsidP="0056769A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</w:pPr>
            <w:bookmarkStart w:id="0" w:name="_Toc136068120"/>
            <w:r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  <w:t xml:space="preserve">MARRIAGE </w:t>
            </w:r>
            <w:r w:rsidR="002A2BCB"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  <w:t xml:space="preserve">AND FAMILY </w:t>
            </w:r>
            <w:r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  <w:t>CONFLICT ASSESSMENT</w:t>
            </w:r>
          </w:p>
        </w:tc>
      </w:tr>
    </w:tbl>
    <w:bookmarkEnd w:id="0"/>
    <w:p w:rsidR="005C3E5B" w:rsidRDefault="00077F14" w:rsidP="00935B0E">
      <w:pPr>
        <w:pStyle w:val="BodyText3"/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53340</wp:posOffset>
            </wp:positionV>
            <wp:extent cx="1172210" cy="1060450"/>
            <wp:effectExtent l="19050" t="0" r="8890" b="0"/>
            <wp:wrapSquare wrapText="bothSides"/>
            <wp:docPr id="4" name="Picture 2" descr="Cross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ssro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AE1" w:rsidRPr="008D6012" w:rsidRDefault="000A2AE1" w:rsidP="001B0DFF">
      <w:pPr>
        <w:pStyle w:val="BodyText3"/>
        <w:jc w:val="both"/>
        <w:rPr>
          <w:rFonts w:ascii="Arial" w:hAnsi="Arial" w:cs="Arial"/>
          <w:b/>
          <w:i/>
          <w:sz w:val="20"/>
          <w:szCs w:val="20"/>
        </w:rPr>
      </w:pPr>
      <w:r w:rsidRPr="008D6012">
        <w:rPr>
          <w:rFonts w:ascii="Arial" w:hAnsi="Arial" w:cs="Arial"/>
          <w:b/>
          <w:i/>
          <w:sz w:val="20"/>
          <w:szCs w:val="20"/>
        </w:rPr>
        <w:t xml:space="preserve">Serving clients is one </w:t>
      </w:r>
      <w:r w:rsidR="004172E7">
        <w:rPr>
          <w:rFonts w:ascii="Arial" w:hAnsi="Arial" w:cs="Arial"/>
          <w:b/>
          <w:i/>
          <w:sz w:val="20"/>
          <w:szCs w:val="20"/>
        </w:rPr>
        <w:t xml:space="preserve">of my top </w:t>
      </w:r>
      <w:r w:rsidRPr="008D6012">
        <w:rPr>
          <w:rFonts w:ascii="Arial" w:hAnsi="Arial" w:cs="Arial"/>
          <w:b/>
          <w:i/>
          <w:sz w:val="20"/>
          <w:szCs w:val="20"/>
        </w:rPr>
        <w:t>priorit</w:t>
      </w:r>
      <w:r w:rsidR="004172E7">
        <w:rPr>
          <w:rFonts w:ascii="Arial" w:hAnsi="Arial" w:cs="Arial"/>
          <w:b/>
          <w:i/>
          <w:sz w:val="20"/>
          <w:szCs w:val="20"/>
        </w:rPr>
        <w:t>ies</w:t>
      </w:r>
      <w:r w:rsidRPr="008D6012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1B0DFF" w:rsidRDefault="000A2AE1" w:rsidP="001B0DFF">
      <w:pPr>
        <w:pStyle w:val="BodyText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Unfortunately, I cannot serve every individual</w:t>
      </w:r>
      <w:r w:rsidR="008D6012">
        <w:rPr>
          <w:rFonts w:ascii="Arial" w:hAnsi="Arial" w:cs="Arial"/>
          <w:sz w:val="20"/>
          <w:szCs w:val="20"/>
        </w:rPr>
        <w:t>,</w:t>
      </w:r>
      <w:r w:rsidR="00BC58F6">
        <w:rPr>
          <w:rFonts w:ascii="Arial" w:hAnsi="Arial" w:cs="Arial"/>
          <w:sz w:val="20"/>
          <w:szCs w:val="20"/>
        </w:rPr>
        <w:t xml:space="preserve"> couple, or family that</w:t>
      </w:r>
      <w:r>
        <w:rPr>
          <w:rFonts w:ascii="Arial" w:hAnsi="Arial" w:cs="Arial"/>
          <w:sz w:val="20"/>
          <w:szCs w:val="20"/>
        </w:rPr>
        <w:t xml:space="preserve"> requests my services. Thankfully, I work with a network of conciliators and counselors locally</w:t>
      </w:r>
      <w:r w:rsidR="00077F14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na</w:t>
      </w:r>
      <w:r w:rsidR="00077F14">
        <w:rPr>
          <w:rFonts w:ascii="Arial" w:hAnsi="Arial" w:cs="Arial"/>
          <w:sz w:val="20"/>
          <w:szCs w:val="20"/>
        </w:rPr>
        <w:t>tionally</w:t>
      </w:r>
      <w:r>
        <w:rPr>
          <w:rFonts w:ascii="Arial" w:hAnsi="Arial" w:cs="Arial"/>
          <w:sz w:val="20"/>
          <w:szCs w:val="20"/>
        </w:rPr>
        <w:t xml:space="preserve"> who are able to serve those in need when placement with me is not the </w:t>
      </w:r>
      <w:r w:rsidR="00BC58F6">
        <w:rPr>
          <w:rFonts w:ascii="Arial" w:hAnsi="Arial" w:cs="Arial"/>
          <w:sz w:val="20"/>
          <w:szCs w:val="20"/>
        </w:rPr>
        <w:t>best alternative.</w:t>
      </w:r>
    </w:p>
    <w:p w:rsidR="000A2AE1" w:rsidRDefault="000A2AE1" w:rsidP="001B0DFF">
      <w:pPr>
        <w:pStyle w:val="BodyText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BC58F6">
        <w:rPr>
          <w:rFonts w:ascii="Arial" w:hAnsi="Arial" w:cs="Arial"/>
          <w:sz w:val="20"/>
          <w:szCs w:val="20"/>
        </w:rPr>
        <w:t>determine</w:t>
      </w:r>
      <w:r>
        <w:rPr>
          <w:rFonts w:ascii="Arial" w:hAnsi="Arial" w:cs="Arial"/>
          <w:sz w:val="20"/>
          <w:szCs w:val="20"/>
        </w:rPr>
        <w:t xml:space="preserve"> </w:t>
      </w:r>
      <w:r w:rsidR="00BC58F6">
        <w:rPr>
          <w:rFonts w:ascii="Arial" w:hAnsi="Arial" w:cs="Arial"/>
          <w:sz w:val="20"/>
          <w:szCs w:val="20"/>
        </w:rPr>
        <w:t>next steps</w:t>
      </w:r>
      <w:r>
        <w:rPr>
          <w:rFonts w:ascii="Arial" w:hAnsi="Arial" w:cs="Arial"/>
          <w:sz w:val="20"/>
          <w:szCs w:val="20"/>
        </w:rPr>
        <w:t>, please answer the questions below</w:t>
      </w:r>
      <w:r w:rsidR="00BC58F6">
        <w:rPr>
          <w:rFonts w:ascii="Arial" w:hAnsi="Arial" w:cs="Arial"/>
          <w:sz w:val="20"/>
          <w:szCs w:val="20"/>
        </w:rPr>
        <w:t xml:space="preserve"> by typing in your responses, re-saving</w:t>
      </w:r>
      <w:r>
        <w:rPr>
          <w:rFonts w:ascii="Arial" w:hAnsi="Arial" w:cs="Arial"/>
          <w:sz w:val="20"/>
          <w:szCs w:val="20"/>
        </w:rPr>
        <w:t>, and return</w:t>
      </w:r>
      <w:r w:rsidR="00BC58F6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2A2BCB">
        <w:rPr>
          <w:rFonts w:ascii="Arial" w:hAnsi="Arial" w:cs="Arial"/>
          <w:sz w:val="20"/>
          <w:szCs w:val="20"/>
        </w:rPr>
        <w:t xml:space="preserve">via email </w:t>
      </w:r>
      <w:r>
        <w:rPr>
          <w:rFonts w:ascii="Arial" w:hAnsi="Arial" w:cs="Arial"/>
          <w:sz w:val="20"/>
          <w:szCs w:val="20"/>
        </w:rPr>
        <w:t xml:space="preserve">to </w:t>
      </w:r>
      <w:r w:rsidR="00077F14">
        <w:rPr>
          <w:rFonts w:ascii="Arial" w:hAnsi="Arial" w:cs="Arial"/>
          <w:sz w:val="20"/>
          <w:szCs w:val="20"/>
        </w:rPr>
        <w:t>dstyson@earthlink.net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C58F6" w:rsidRDefault="00BC58F6" w:rsidP="001B0DFF">
      <w:pPr>
        <w:pStyle w:val="BodyText3"/>
        <w:jc w:val="both"/>
        <w:rPr>
          <w:rFonts w:ascii="Arial" w:hAnsi="Arial" w:cs="Arial"/>
          <w:sz w:val="20"/>
          <w:szCs w:val="20"/>
        </w:rPr>
      </w:pPr>
    </w:p>
    <w:p w:rsidR="00BC58F6" w:rsidRDefault="00BC58F6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one paragraph, can you briefly describe the concerns that you are seeking to address?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406679" w:rsidRDefault="002A2BCB" w:rsidP="00406679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 do you think is most</w:t>
      </w:r>
      <w:r w:rsidR="00406679">
        <w:rPr>
          <w:rFonts w:ascii="Arial" w:hAnsi="Arial" w:cs="Arial"/>
          <w:sz w:val="20"/>
          <w:szCs w:val="20"/>
        </w:rPr>
        <w:t xml:space="preserve"> at fault in your situation?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BC58F6" w:rsidRDefault="00BC58F6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a 1 to 10 scale, how much do</w:t>
      </w:r>
      <w:r w:rsidR="002A2BCB">
        <w:rPr>
          <w:rFonts w:ascii="Arial" w:hAnsi="Arial" w:cs="Arial"/>
          <w:sz w:val="20"/>
          <w:szCs w:val="20"/>
        </w:rPr>
        <w:t xml:space="preserve"> you desire reconciliation?</w:t>
      </w:r>
      <w:r w:rsidR="006556DA">
        <w:rPr>
          <w:rFonts w:ascii="Arial" w:hAnsi="Arial" w:cs="Arial"/>
          <w:sz w:val="20"/>
          <w:szCs w:val="20"/>
        </w:rPr>
        <w:t xml:space="preserve"> (1 is minimal, 10 is strong</w:t>
      </w:r>
      <w:r w:rsidR="002A2B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BC58F6" w:rsidRDefault="00406679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</w:t>
      </w:r>
      <w:r w:rsidR="00BC58F6">
        <w:rPr>
          <w:rFonts w:ascii="Arial" w:hAnsi="Arial" w:cs="Arial"/>
          <w:sz w:val="20"/>
          <w:szCs w:val="20"/>
        </w:rPr>
        <w:t xml:space="preserve"> willing to pursue reconciliation (</w:t>
      </w:r>
      <w:r>
        <w:rPr>
          <w:rFonts w:ascii="Arial" w:hAnsi="Arial" w:cs="Arial"/>
          <w:sz w:val="20"/>
          <w:szCs w:val="20"/>
        </w:rPr>
        <w:t xml:space="preserve">owning your </w:t>
      </w:r>
      <w:r w:rsidR="0026542F">
        <w:rPr>
          <w:rFonts w:ascii="Arial" w:hAnsi="Arial" w:cs="Arial"/>
          <w:sz w:val="20"/>
          <w:szCs w:val="20"/>
        </w:rPr>
        <w:t>part in</w:t>
      </w:r>
      <w:r w:rsidR="00BC58F6">
        <w:rPr>
          <w:rFonts w:ascii="Arial" w:hAnsi="Arial" w:cs="Arial"/>
          <w:sz w:val="20"/>
          <w:szCs w:val="20"/>
        </w:rPr>
        <w:t xml:space="preserve"> the conflict and seek</w:t>
      </w:r>
      <w:r>
        <w:rPr>
          <w:rFonts w:ascii="Arial" w:hAnsi="Arial" w:cs="Arial"/>
          <w:sz w:val="20"/>
          <w:szCs w:val="20"/>
        </w:rPr>
        <w:t>ing/</w:t>
      </w:r>
      <w:r w:rsidR="00BC58F6">
        <w:rPr>
          <w:rFonts w:ascii="Arial" w:hAnsi="Arial" w:cs="Arial"/>
          <w:sz w:val="20"/>
          <w:szCs w:val="20"/>
        </w:rPr>
        <w:t>offer</w:t>
      </w:r>
      <w:r>
        <w:rPr>
          <w:rFonts w:ascii="Arial" w:hAnsi="Arial" w:cs="Arial"/>
          <w:sz w:val="20"/>
          <w:szCs w:val="20"/>
        </w:rPr>
        <w:t>ing</w:t>
      </w:r>
      <w:r w:rsidR="00BC58F6">
        <w:rPr>
          <w:rFonts w:ascii="Arial" w:hAnsi="Arial" w:cs="Arial"/>
          <w:sz w:val="20"/>
          <w:szCs w:val="20"/>
        </w:rPr>
        <w:t xml:space="preserve"> forgiveness), even if </w:t>
      </w:r>
      <w:r w:rsidR="002A2BCB">
        <w:rPr>
          <w:rFonts w:ascii="Arial" w:hAnsi="Arial" w:cs="Arial"/>
          <w:sz w:val="20"/>
          <w:szCs w:val="20"/>
        </w:rPr>
        <w:t>other parties in the conflict</w:t>
      </w:r>
      <w:r w:rsidR="00BC58F6">
        <w:rPr>
          <w:rFonts w:ascii="Arial" w:hAnsi="Arial" w:cs="Arial"/>
          <w:sz w:val="20"/>
          <w:szCs w:val="20"/>
        </w:rPr>
        <w:t xml:space="preserve"> do not</w:t>
      </w:r>
      <w:r w:rsidR="008D6012">
        <w:rPr>
          <w:rFonts w:ascii="Arial" w:hAnsi="Arial" w:cs="Arial"/>
          <w:sz w:val="20"/>
          <w:szCs w:val="20"/>
        </w:rPr>
        <w:t xml:space="preserve"> want to continue or restore a</w:t>
      </w:r>
      <w:r w:rsidR="00BC58F6">
        <w:rPr>
          <w:rFonts w:ascii="Arial" w:hAnsi="Arial" w:cs="Arial"/>
          <w:sz w:val="20"/>
          <w:szCs w:val="20"/>
        </w:rPr>
        <w:t xml:space="preserve"> relationship with you?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BC58F6" w:rsidRDefault="00BC58F6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willing to invest 15-20 hours of preparation work, including reading a book, to ensure an effective reconciliation process?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BC58F6" w:rsidRDefault="00BC58F6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there been physical violence in </w:t>
      </w:r>
      <w:r w:rsidR="002A2BCB">
        <w:rPr>
          <w:rFonts w:ascii="Arial" w:hAnsi="Arial" w:cs="Arial"/>
          <w:sz w:val="20"/>
          <w:szCs w:val="20"/>
        </w:rPr>
        <w:t xml:space="preserve">any of </w:t>
      </w:r>
      <w:r>
        <w:rPr>
          <w:rFonts w:ascii="Arial" w:hAnsi="Arial" w:cs="Arial"/>
          <w:sz w:val="20"/>
          <w:szCs w:val="20"/>
        </w:rPr>
        <w:t>the relationship</w:t>
      </w:r>
      <w:r w:rsidR="002A2BCB">
        <w:rPr>
          <w:rFonts w:ascii="Arial" w:hAnsi="Arial" w:cs="Arial"/>
          <w:sz w:val="20"/>
          <w:szCs w:val="20"/>
        </w:rPr>
        <w:t>s involved</w:t>
      </w:r>
      <w:r>
        <w:rPr>
          <w:rFonts w:ascii="Arial" w:hAnsi="Arial" w:cs="Arial"/>
          <w:sz w:val="20"/>
          <w:szCs w:val="20"/>
        </w:rPr>
        <w:t xml:space="preserve">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2A2BCB" w:rsidRDefault="002A2BCB" w:rsidP="002A2BCB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or any of your family members </w:t>
      </w:r>
      <w:r w:rsidR="00077F14">
        <w:rPr>
          <w:rFonts w:ascii="Arial" w:hAnsi="Arial" w:cs="Arial"/>
          <w:sz w:val="20"/>
          <w:szCs w:val="20"/>
        </w:rPr>
        <w:t xml:space="preserve">ever </w:t>
      </w:r>
      <w:r>
        <w:rPr>
          <w:rFonts w:ascii="Arial" w:hAnsi="Arial" w:cs="Arial"/>
          <w:sz w:val="20"/>
          <w:szCs w:val="20"/>
        </w:rPr>
        <w:t xml:space="preserve">experienced alcohol or drug-related problems, trauma, sexual abuse, or recent loss?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BC58F6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with your thoughts to the following statement: “In reconciliation work, the parties’ relationship is the primary client, rather than the individual.”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a conciliation process, are you willing to invest one year of hard work into rebuilding the t</w:t>
      </w:r>
      <w:r w:rsidR="002A2BCB">
        <w:rPr>
          <w:rFonts w:ascii="Arial" w:hAnsi="Arial" w:cs="Arial"/>
          <w:sz w:val="20"/>
          <w:szCs w:val="20"/>
        </w:rPr>
        <w:t>rust, respect, and closeness with your family member(s)</w:t>
      </w:r>
      <w:r>
        <w:rPr>
          <w:rFonts w:ascii="Arial" w:hAnsi="Arial" w:cs="Arial"/>
          <w:sz w:val="20"/>
          <w:szCs w:val="20"/>
        </w:rPr>
        <w:t xml:space="preserve">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76DC3">
        <w:rPr>
          <w:rFonts w:ascii="Arial" w:hAnsi="Arial" w:cs="Arial"/>
          <w:sz w:val="20"/>
          <w:szCs w:val="20"/>
        </w:rPr>
        <w:t>escribe your involvement in</w:t>
      </w:r>
      <w:r>
        <w:rPr>
          <w:rFonts w:ascii="Arial" w:hAnsi="Arial" w:cs="Arial"/>
          <w:sz w:val="20"/>
          <w:szCs w:val="20"/>
        </w:rPr>
        <w:t xml:space="preserve"> church: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do your church leaders know about your situation?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intensive services</w:t>
      </w:r>
      <w:r w:rsidR="00406679">
        <w:rPr>
          <w:rFonts w:ascii="Arial" w:hAnsi="Arial" w:cs="Arial"/>
          <w:sz w:val="20"/>
          <w:szCs w:val="20"/>
        </w:rPr>
        <w:t xml:space="preserve"> (all day, several days in a row)</w:t>
      </w:r>
      <w:r>
        <w:rPr>
          <w:rFonts w:ascii="Arial" w:hAnsi="Arial" w:cs="Arial"/>
          <w:sz w:val="20"/>
          <w:szCs w:val="20"/>
        </w:rPr>
        <w:t xml:space="preserve"> are recommended, are you able to commit up to 5 days for an intensive conciliation process?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4E1862">
        <w:rPr>
          <w:rFonts w:ascii="Arial" w:hAnsi="Arial" w:cs="Arial"/>
          <w:b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your desired timeframe to receive </w:t>
      </w:r>
      <w:r w:rsidR="0026542F">
        <w:rPr>
          <w:rFonts w:ascii="Arial" w:hAnsi="Arial" w:cs="Arial"/>
          <w:sz w:val="20"/>
          <w:szCs w:val="20"/>
        </w:rPr>
        <w:t xml:space="preserve">conciliation </w:t>
      </w:r>
      <w:r>
        <w:rPr>
          <w:rFonts w:ascii="Arial" w:hAnsi="Arial" w:cs="Arial"/>
          <w:sz w:val="20"/>
          <w:szCs w:val="20"/>
        </w:rPr>
        <w:t xml:space="preserve">services?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intensive</w:t>
      </w:r>
      <w:r w:rsidR="00406679">
        <w:rPr>
          <w:rFonts w:ascii="Arial" w:hAnsi="Arial" w:cs="Arial"/>
          <w:sz w:val="20"/>
          <w:szCs w:val="20"/>
        </w:rPr>
        <w:t xml:space="preserve"> conciliation</w:t>
      </w:r>
      <w:r>
        <w:rPr>
          <w:rFonts w:ascii="Arial" w:hAnsi="Arial" w:cs="Arial"/>
          <w:sz w:val="20"/>
          <w:szCs w:val="20"/>
        </w:rPr>
        <w:t xml:space="preserve"> services are not covered by mental health insurance. Are you able</w:t>
      </w:r>
      <w:r w:rsidR="00406679">
        <w:rPr>
          <w:rFonts w:ascii="Arial" w:hAnsi="Arial" w:cs="Arial"/>
          <w:sz w:val="20"/>
          <w:szCs w:val="20"/>
        </w:rPr>
        <w:t xml:space="preserve"> to commit up to $</w:t>
      </w:r>
      <w:r w:rsidR="00077F14">
        <w:rPr>
          <w:rFonts w:ascii="Arial" w:hAnsi="Arial" w:cs="Arial"/>
          <w:sz w:val="20"/>
          <w:szCs w:val="20"/>
        </w:rPr>
        <w:t>6</w:t>
      </w:r>
      <w:r w:rsidR="00406679">
        <w:rPr>
          <w:rFonts w:ascii="Arial" w:hAnsi="Arial" w:cs="Arial"/>
          <w:sz w:val="20"/>
          <w:szCs w:val="20"/>
        </w:rPr>
        <w:t xml:space="preserve">,000 for a conciliation process </w:t>
      </w:r>
      <w:r>
        <w:rPr>
          <w:rFonts w:ascii="Arial" w:hAnsi="Arial" w:cs="Arial"/>
          <w:sz w:val="20"/>
          <w:szCs w:val="20"/>
        </w:rPr>
        <w:t xml:space="preserve">if intensive services are recommended?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were to be offended by your conciliator, how would you handle it?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8D6012" w:rsidRDefault="008D6012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proficiency level with email, word processing, and other</w:t>
      </w:r>
      <w:r w:rsidR="00406679">
        <w:rPr>
          <w:rFonts w:ascii="Arial" w:hAnsi="Arial" w:cs="Arial"/>
          <w:sz w:val="20"/>
          <w:szCs w:val="20"/>
        </w:rPr>
        <w:t xml:space="preserve"> information</w:t>
      </w:r>
      <w:r>
        <w:rPr>
          <w:rFonts w:ascii="Arial" w:hAnsi="Arial" w:cs="Arial"/>
          <w:sz w:val="20"/>
          <w:szCs w:val="20"/>
        </w:rPr>
        <w:t xml:space="preserve"> technologies?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073"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DF4073"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</w:p>
    <w:p w:rsidR="00406679" w:rsidRDefault="00406679" w:rsidP="00BC58F6">
      <w:pPr>
        <w:pStyle w:val="BodyText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your future ministry desires or plans? 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DF4073">
        <w:rPr>
          <w:rFonts w:ascii="Arial" w:hAnsi="Arial" w:cs="Arial"/>
          <w:b/>
          <w:color w:val="FF0000"/>
          <w:sz w:val="20"/>
          <w:szCs w:val="20"/>
        </w:rPr>
        <w:instrText xml:space="preserve"> FORMTEXT </w:instrTex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separate"/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Pr="00DF4073">
        <w:rPr>
          <w:rFonts w:ascii="Arial" w:hAnsi="Arial" w:cs="Arial"/>
          <w:b/>
          <w:noProof/>
          <w:color w:val="FF0000"/>
          <w:sz w:val="20"/>
          <w:szCs w:val="20"/>
        </w:rPr>
        <w:t> </w:t>
      </w:r>
      <w:r w:rsidR="00913363" w:rsidRPr="00DF4073">
        <w:rPr>
          <w:rFonts w:ascii="Arial" w:hAnsi="Arial" w:cs="Arial"/>
          <w:b/>
          <w:color w:val="FF0000"/>
          <w:sz w:val="20"/>
          <w:szCs w:val="20"/>
        </w:rPr>
        <w:fldChar w:fldCharType="end"/>
      </w:r>
      <w:bookmarkEnd w:id="1"/>
    </w:p>
    <w:p w:rsidR="00BC58F6" w:rsidRDefault="00BC58F6" w:rsidP="001B0DFF">
      <w:pPr>
        <w:pStyle w:val="BodyText3"/>
        <w:jc w:val="both"/>
        <w:rPr>
          <w:rFonts w:ascii="Arial" w:hAnsi="Arial" w:cs="Arial"/>
          <w:sz w:val="20"/>
          <w:szCs w:val="20"/>
        </w:rPr>
      </w:pPr>
    </w:p>
    <w:p w:rsidR="00BC58F6" w:rsidRDefault="00BC58F6" w:rsidP="001B0DFF">
      <w:pPr>
        <w:pStyle w:val="BodyText3"/>
        <w:jc w:val="both"/>
        <w:rPr>
          <w:rFonts w:ascii="Arial" w:hAnsi="Arial" w:cs="Arial"/>
          <w:sz w:val="20"/>
          <w:szCs w:val="20"/>
        </w:rPr>
      </w:pPr>
    </w:p>
    <w:p w:rsidR="000A2AE1" w:rsidRPr="000A2AE1" w:rsidRDefault="000A2AE1" w:rsidP="001B0DFF">
      <w:pPr>
        <w:pStyle w:val="BodyText3"/>
        <w:jc w:val="both"/>
        <w:rPr>
          <w:rFonts w:ascii="Arial" w:hAnsi="Arial" w:cs="Arial"/>
          <w:sz w:val="20"/>
          <w:szCs w:val="20"/>
        </w:rPr>
      </w:pPr>
    </w:p>
    <w:sectPr w:rsidR="000A2AE1" w:rsidRPr="000A2AE1" w:rsidSect="00D20380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720" w:left="864" w:header="432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B5" w:rsidRDefault="003D32B5">
      <w:r>
        <w:separator/>
      </w:r>
    </w:p>
  </w:endnote>
  <w:endnote w:type="continuationSeparator" w:id="0">
    <w:p w:rsidR="003D32B5" w:rsidRDefault="003D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BD" w:rsidRDefault="00913363" w:rsidP="00844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2D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DBD" w:rsidRDefault="00452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5A" w:rsidRPr="00C84A83" w:rsidRDefault="0009151B" w:rsidP="002E44D5">
    <w:pPr>
      <w:pStyle w:val="Footer"/>
      <w:tabs>
        <w:tab w:val="clear" w:pos="4320"/>
        <w:tab w:val="clear" w:pos="8640"/>
        <w:tab w:val="right" w:pos="10530"/>
      </w:tabs>
      <w:rPr>
        <w:rFonts w:ascii="Arial Black" w:hAnsi="Arial Black" w:cs="Arial"/>
        <w:b/>
        <w:sz w:val="18"/>
        <w:szCs w:val="18"/>
      </w:rPr>
    </w:pPr>
    <w:r w:rsidRPr="00C84A83">
      <w:rPr>
        <w:rFonts w:ascii="Arial Black" w:hAnsi="Arial Black" w:cs="Arial"/>
        <w:b/>
        <w:sz w:val="18"/>
        <w:szCs w:val="18"/>
      </w:rPr>
      <w:t>www.</w:t>
    </w:r>
    <w:r w:rsidR="003B764A">
      <w:rPr>
        <w:rFonts w:ascii="Arial Black" w:hAnsi="Arial Black" w:cs="Arial"/>
        <w:b/>
        <w:sz w:val="18"/>
        <w:szCs w:val="18"/>
      </w:rPr>
      <w:t>TysonandMurphy.com</w:t>
    </w:r>
    <w:r w:rsidR="00CD43FE" w:rsidRPr="00C84A83">
      <w:rPr>
        <w:rFonts w:ascii="Arial Black" w:hAnsi="Arial Black" w:cs="Arial"/>
        <w:b/>
        <w:sz w:val="18"/>
        <w:szCs w:val="18"/>
      </w:rPr>
      <w:t xml:space="preserve"> </w:t>
    </w:r>
    <w:r w:rsidR="004D2D5A" w:rsidRPr="00C84A83">
      <w:rPr>
        <w:rFonts w:ascii="Arial Black" w:hAnsi="Arial Black" w:cs="Arial"/>
        <w:b/>
        <w:sz w:val="18"/>
        <w:szCs w:val="18"/>
      </w:rPr>
      <w:tab/>
    </w:r>
    <w:r w:rsidR="00CD43FE" w:rsidRPr="00C84A83">
      <w:rPr>
        <w:rFonts w:ascii="Arial Black" w:hAnsi="Arial Black" w:cs="Arial"/>
        <w:b/>
        <w:sz w:val="18"/>
        <w:szCs w:val="18"/>
      </w:rPr>
      <w:t xml:space="preserve"> </w:t>
    </w:r>
    <w:r w:rsidR="004D2D5A" w:rsidRPr="00C84A83">
      <w:rPr>
        <w:rFonts w:ascii="Arial Black" w:hAnsi="Arial Black" w:cs="Arial"/>
        <w:b/>
        <w:sz w:val="18"/>
        <w:szCs w:val="18"/>
      </w:rPr>
      <w:t xml:space="preserve"> Mailing Address:</w:t>
    </w:r>
  </w:p>
  <w:p w:rsidR="004D2D5A" w:rsidRPr="003B764A" w:rsidRDefault="004D2D5A" w:rsidP="002E44D5">
    <w:pPr>
      <w:pStyle w:val="Footer"/>
      <w:tabs>
        <w:tab w:val="clear" w:pos="4320"/>
        <w:tab w:val="clear" w:pos="8640"/>
        <w:tab w:val="right" w:pos="10530"/>
      </w:tabs>
      <w:rPr>
        <w:rFonts w:ascii="Arial Black" w:hAnsi="Arial Black" w:cs="Arial"/>
        <w:b/>
        <w:sz w:val="18"/>
        <w:szCs w:val="18"/>
      </w:rPr>
    </w:pPr>
    <w:r w:rsidRPr="00C84A83">
      <w:rPr>
        <w:rFonts w:ascii="Arial Black" w:hAnsi="Arial Black" w:cs="Arial"/>
        <w:b/>
        <w:sz w:val="18"/>
        <w:szCs w:val="18"/>
      </w:rPr>
      <w:t>Telephone:</w:t>
    </w:r>
    <w:r w:rsidR="00CD43FE" w:rsidRPr="00C84A83">
      <w:rPr>
        <w:rFonts w:ascii="Arial Black" w:hAnsi="Arial Black" w:cs="Arial"/>
        <w:b/>
        <w:sz w:val="18"/>
        <w:szCs w:val="18"/>
      </w:rPr>
      <w:t xml:space="preserve"> </w:t>
    </w:r>
    <w:r w:rsidR="0009151B" w:rsidRPr="00C84A83">
      <w:rPr>
        <w:rFonts w:ascii="Arial Black" w:hAnsi="Arial Black" w:cs="Arial"/>
        <w:b/>
        <w:sz w:val="18"/>
        <w:szCs w:val="18"/>
      </w:rPr>
      <w:t>(</w:t>
    </w:r>
    <w:r w:rsidR="003B764A">
      <w:rPr>
        <w:rFonts w:ascii="Arial Black" w:hAnsi="Arial Black" w:cs="Arial"/>
        <w:b/>
        <w:sz w:val="18"/>
        <w:szCs w:val="18"/>
      </w:rPr>
      <w:t>202</w:t>
    </w:r>
    <w:r w:rsidR="0009151B" w:rsidRPr="00C84A83">
      <w:rPr>
        <w:rFonts w:ascii="Arial Black" w:hAnsi="Arial Black" w:cs="Arial"/>
        <w:b/>
        <w:sz w:val="18"/>
        <w:szCs w:val="18"/>
      </w:rPr>
      <w:t xml:space="preserve">) </w:t>
    </w:r>
    <w:r w:rsidR="003B764A">
      <w:rPr>
        <w:rFonts w:ascii="Arial Black" w:hAnsi="Arial Black" w:cs="Arial"/>
        <w:b/>
        <w:sz w:val="18"/>
        <w:szCs w:val="18"/>
      </w:rPr>
      <w:t>957-8045</w:t>
    </w:r>
    <w:r w:rsidR="00CD43FE" w:rsidRPr="00C84A83">
      <w:rPr>
        <w:rFonts w:ascii="Arial Black" w:hAnsi="Arial Black" w:cs="Arial"/>
        <w:b/>
        <w:sz w:val="18"/>
        <w:szCs w:val="18"/>
      </w:rPr>
      <w:t xml:space="preserve"> </w:t>
    </w:r>
    <w:r w:rsidRPr="00C84A83">
      <w:rPr>
        <w:rFonts w:ascii="Arial Black" w:hAnsi="Arial Black" w:cs="Arial"/>
        <w:b/>
        <w:sz w:val="18"/>
        <w:szCs w:val="18"/>
      </w:rPr>
      <w:t xml:space="preserve"> </w:t>
    </w:r>
    <w:r w:rsidR="00B743BE" w:rsidRPr="00C84A83">
      <w:rPr>
        <w:rFonts w:ascii="Arial Black" w:hAnsi="Arial Black" w:cs="Arial"/>
        <w:b/>
        <w:sz w:val="18"/>
        <w:szCs w:val="18"/>
      </w:rPr>
      <w:tab/>
    </w:r>
    <w:r w:rsidR="003B764A">
      <w:rPr>
        <w:rFonts w:ascii="Arial Black" w:hAnsi="Arial Black" w:cs="Arial"/>
        <w:b/>
        <w:sz w:val="18"/>
        <w:szCs w:val="18"/>
      </w:rPr>
      <w:t>402 Talahi Road SE</w:t>
    </w:r>
  </w:p>
  <w:p w:rsidR="00274064" w:rsidRPr="003B764A" w:rsidRDefault="0009151B" w:rsidP="00406679">
    <w:pPr>
      <w:pStyle w:val="Footer"/>
      <w:tabs>
        <w:tab w:val="clear" w:pos="4320"/>
        <w:tab w:val="clear" w:pos="8640"/>
        <w:tab w:val="right" w:pos="10530"/>
      </w:tabs>
      <w:rPr>
        <w:rFonts w:ascii="Arial Black" w:hAnsi="Arial Black"/>
        <w:b/>
        <w:sz w:val="18"/>
        <w:szCs w:val="18"/>
      </w:rPr>
    </w:pPr>
    <w:r w:rsidRPr="00C84A83">
      <w:rPr>
        <w:rFonts w:ascii="Arial Black" w:hAnsi="Arial Black"/>
        <w:b/>
        <w:sz w:val="18"/>
        <w:szCs w:val="18"/>
      </w:rPr>
      <w:t xml:space="preserve">Rev. </w:t>
    </w:r>
    <w:r w:rsidR="003B764A">
      <w:rPr>
        <w:rFonts w:ascii="Arial Black" w:hAnsi="Arial Black"/>
        <w:b/>
        <w:sz w:val="18"/>
        <w:szCs w:val="18"/>
      </w:rPr>
      <w:t>10</w:t>
    </w:r>
    <w:r w:rsidR="002A2BCB">
      <w:rPr>
        <w:rFonts w:ascii="Arial Black" w:hAnsi="Arial Black"/>
        <w:b/>
        <w:sz w:val="18"/>
        <w:szCs w:val="18"/>
      </w:rPr>
      <w:t>/</w:t>
    </w:r>
    <w:r w:rsidR="003B764A">
      <w:rPr>
        <w:rFonts w:ascii="Arial Black" w:hAnsi="Arial Black"/>
        <w:b/>
        <w:sz w:val="18"/>
        <w:szCs w:val="18"/>
      </w:rPr>
      <w:t>4</w:t>
    </w:r>
    <w:r w:rsidR="000A20A7">
      <w:rPr>
        <w:rFonts w:ascii="Arial Black" w:hAnsi="Arial Black"/>
        <w:b/>
        <w:sz w:val="18"/>
        <w:szCs w:val="18"/>
      </w:rPr>
      <w:t>/1</w:t>
    </w:r>
    <w:r w:rsidR="003B764A">
      <w:rPr>
        <w:rFonts w:ascii="Arial Black" w:hAnsi="Arial Black"/>
        <w:b/>
        <w:sz w:val="18"/>
        <w:szCs w:val="18"/>
      </w:rPr>
      <w:t>6</w:t>
    </w:r>
    <w:r w:rsidR="00B743BE" w:rsidRPr="00C84A83">
      <w:rPr>
        <w:rFonts w:ascii="Arial Black" w:hAnsi="Arial Black" w:cs="Arial"/>
        <w:b/>
        <w:sz w:val="18"/>
        <w:szCs w:val="18"/>
      </w:rPr>
      <w:tab/>
    </w:r>
    <w:r w:rsidR="003B764A">
      <w:rPr>
        <w:rFonts w:ascii="Arial Black" w:hAnsi="Arial Black" w:cs="Arial"/>
        <w:b/>
        <w:sz w:val="18"/>
        <w:szCs w:val="18"/>
      </w:rPr>
      <w:t>Vienna</w:t>
    </w:r>
    <w:r w:rsidR="004D2D5A" w:rsidRPr="00C84A83">
      <w:rPr>
        <w:rFonts w:ascii="Arial Black" w:hAnsi="Arial Black" w:cs="Arial"/>
        <w:b/>
        <w:sz w:val="18"/>
        <w:szCs w:val="18"/>
      </w:rPr>
      <w:t xml:space="preserve">, </w:t>
    </w:r>
    <w:r w:rsidR="003B764A">
      <w:rPr>
        <w:rFonts w:ascii="Arial Black" w:hAnsi="Arial Black" w:cs="Arial"/>
        <w:b/>
        <w:sz w:val="18"/>
        <w:szCs w:val="18"/>
      </w:rPr>
      <w:t>VA</w:t>
    </w:r>
    <w:r w:rsidR="00CD43FE" w:rsidRPr="00C84A83">
      <w:rPr>
        <w:rFonts w:ascii="Arial Black" w:hAnsi="Arial Black" w:cs="Arial"/>
        <w:b/>
        <w:sz w:val="18"/>
        <w:szCs w:val="18"/>
      </w:rPr>
      <w:t xml:space="preserve"> </w:t>
    </w:r>
    <w:r w:rsidR="003B764A">
      <w:rPr>
        <w:rFonts w:ascii="Arial Black" w:hAnsi="Arial Black" w:cs="Arial"/>
        <w:b/>
        <w:sz w:val="18"/>
        <w:szCs w:val="18"/>
      </w:rPr>
      <w:t>22180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0B" w:rsidRPr="004F3445" w:rsidRDefault="00913363" w:rsidP="0094260B">
    <w:pPr>
      <w:pStyle w:val="Footer"/>
      <w:tabs>
        <w:tab w:val="clear" w:pos="8640"/>
        <w:tab w:val="left" w:pos="7200"/>
        <w:tab w:val="right" w:pos="10800"/>
      </w:tabs>
      <w:rPr>
        <w:rFonts w:ascii="Copperplate Gothic Bold" w:hAnsi="Copperplate Gothic Bold" w:cs="Arial"/>
        <w:b/>
        <w:sz w:val="20"/>
      </w:rPr>
    </w:pPr>
    <w:hyperlink r:id="rId1" w:history="1">
      <w:r w:rsidR="0094260B" w:rsidRPr="004F3445">
        <w:rPr>
          <w:rStyle w:val="Hyperlink"/>
          <w:rFonts w:ascii="Copperplate Gothic Bold" w:hAnsi="Copperplate Gothic Bold" w:cs="Arial"/>
          <w:b/>
          <w:sz w:val="20"/>
        </w:rPr>
        <w:t>www.LiveAtPeace.org</w:t>
      </w:r>
    </w:hyperlink>
    <w:r w:rsidR="0094260B" w:rsidRPr="004F3445">
      <w:rPr>
        <w:rFonts w:ascii="Copperplate Gothic Bold" w:hAnsi="Copperplate Gothic Bold" w:cs="Arial"/>
        <w:b/>
        <w:sz w:val="20"/>
      </w:rPr>
      <w:tab/>
    </w:r>
    <w:r w:rsidR="0094260B" w:rsidRPr="004F3445">
      <w:rPr>
        <w:rFonts w:ascii="Copperplate Gothic Bold" w:hAnsi="Copperplate Gothic Bold" w:cs="Arial"/>
        <w:b/>
        <w:sz w:val="20"/>
      </w:rPr>
      <w:tab/>
    </w:r>
    <w:r w:rsidR="00CD43FE">
      <w:rPr>
        <w:rFonts w:ascii="Copperplate Gothic Bold" w:hAnsi="Copperplate Gothic Bold" w:cs="Arial"/>
        <w:b/>
        <w:sz w:val="20"/>
      </w:rPr>
      <w:t xml:space="preserve">   </w:t>
    </w:r>
    <w:r w:rsidR="0094260B" w:rsidRPr="004F3445">
      <w:rPr>
        <w:rFonts w:ascii="Copperplate Gothic Bold" w:hAnsi="Copperplate Gothic Bold" w:cs="Arial"/>
        <w:b/>
        <w:sz w:val="20"/>
      </w:rPr>
      <w:t>Mailing Address:</w:t>
    </w:r>
  </w:p>
  <w:p w:rsidR="0094260B" w:rsidRPr="004F3445" w:rsidRDefault="0094260B" w:rsidP="0094260B">
    <w:pPr>
      <w:pStyle w:val="Footer"/>
      <w:tabs>
        <w:tab w:val="clear" w:pos="8640"/>
        <w:tab w:val="left" w:pos="5940"/>
        <w:tab w:val="right" w:pos="10800"/>
      </w:tabs>
      <w:rPr>
        <w:rFonts w:ascii="Copperplate Gothic Bold" w:hAnsi="Copperplate Gothic Bold" w:cs="Arial"/>
        <w:b/>
        <w:sz w:val="20"/>
      </w:rPr>
    </w:pPr>
    <w:r w:rsidRPr="004F3445">
      <w:rPr>
        <w:rFonts w:ascii="Copperplate Gothic Bold" w:hAnsi="Copperplate Gothic Bold" w:cs="Arial"/>
        <w:b/>
        <w:sz w:val="20"/>
      </w:rPr>
      <w:t>Telephone:</w:t>
    </w:r>
    <w:r w:rsidR="00CD43FE">
      <w:rPr>
        <w:rFonts w:ascii="Copperplate Gothic Bold" w:hAnsi="Copperplate Gothic Bold" w:cs="Arial"/>
        <w:b/>
        <w:sz w:val="20"/>
      </w:rPr>
      <w:t xml:space="preserve"> </w:t>
    </w:r>
    <w:r w:rsidRPr="004F3445">
      <w:rPr>
        <w:rFonts w:ascii="Copperplate Gothic Bold" w:hAnsi="Copperplate Gothic Bold" w:cs="Arial"/>
        <w:b/>
        <w:sz w:val="20"/>
      </w:rPr>
      <w:t>(314) 479-9028</w:t>
    </w:r>
    <w:r w:rsidRPr="004F3445">
      <w:rPr>
        <w:rFonts w:ascii="Copperplate Gothic Bold" w:hAnsi="Copperplate Gothic Bold" w:cs="Arial"/>
        <w:b/>
        <w:sz w:val="20"/>
      </w:rPr>
      <w:tab/>
    </w:r>
    <w:r w:rsidRPr="004F3445">
      <w:rPr>
        <w:rFonts w:ascii="Copperplate Gothic Bold" w:hAnsi="Copperplate Gothic Bold" w:cs="Arial"/>
        <w:b/>
        <w:sz w:val="20"/>
      </w:rPr>
      <w:tab/>
    </w:r>
    <w:r w:rsidR="00CD43FE">
      <w:rPr>
        <w:rFonts w:ascii="Copperplate Gothic Bold" w:hAnsi="Copperplate Gothic Bold" w:cs="Arial"/>
        <w:b/>
        <w:sz w:val="20"/>
      </w:rPr>
      <w:t xml:space="preserve">     </w:t>
    </w:r>
    <w:r w:rsidRPr="004F3445">
      <w:rPr>
        <w:rFonts w:ascii="Copperplate Gothic Bold" w:hAnsi="Copperplate Gothic Bold" w:cs="Arial"/>
        <w:b/>
        <w:sz w:val="20"/>
      </w:rPr>
      <w:t>11469 Olive Blvd., Suite 217</w:t>
    </w:r>
  </w:p>
  <w:p w:rsidR="0094260B" w:rsidRDefault="0094260B" w:rsidP="0094260B">
    <w:pPr>
      <w:pStyle w:val="Footer"/>
      <w:tabs>
        <w:tab w:val="clear" w:pos="8640"/>
        <w:tab w:val="left" w:pos="6390"/>
        <w:tab w:val="right" w:pos="10800"/>
      </w:tabs>
      <w:rPr>
        <w:rFonts w:ascii="Copperplate Gothic Bold" w:hAnsi="Copperplate Gothic Bold" w:cs="Arial"/>
        <w:b/>
        <w:sz w:val="20"/>
      </w:rPr>
    </w:pPr>
    <w:r w:rsidRPr="004F3445">
      <w:rPr>
        <w:rFonts w:ascii="Copperplate Gothic Bold" w:hAnsi="Copperplate Gothic Bold" w:cs="Arial"/>
        <w:b/>
        <w:sz w:val="20"/>
      </w:rPr>
      <w:t>Fax:</w:t>
    </w:r>
    <w:r w:rsidR="00CD43FE">
      <w:rPr>
        <w:rFonts w:ascii="Copperplate Gothic Bold" w:hAnsi="Copperplate Gothic Bold" w:cs="Arial"/>
        <w:b/>
        <w:sz w:val="20"/>
      </w:rPr>
      <w:t xml:space="preserve"> </w:t>
    </w:r>
    <w:r w:rsidRPr="004F3445">
      <w:rPr>
        <w:rFonts w:ascii="Copperplate Gothic Bold" w:hAnsi="Copperplate Gothic Bold" w:cs="Arial"/>
        <w:b/>
        <w:sz w:val="20"/>
      </w:rPr>
      <w:t>(866) 387-2869</w:t>
    </w:r>
    <w:r w:rsidRPr="004F3445">
      <w:rPr>
        <w:rFonts w:ascii="Copperplate Gothic Bold" w:hAnsi="Copperplate Gothic Bold" w:cs="Arial"/>
        <w:b/>
        <w:sz w:val="20"/>
      </w:rPr>
      <w:tab/>
    </w:r>
    <w:r w:rsidRPr="004F3445">
      <w:rPr>
        <w:rFonts w:ascii="Copperplate Gothic Bold" w:hAnsi="Copperplate Gothic Bold" w:cs="Arial"/>
        <w:b/>
        <w:sz w:val="20"/>
      </w:rPr>
      <w:tab/>
    </w:r>
    <w:r w:rsidR="00CD43FE">
      <w:rPr>
        <w:rFonts w:ascii="Copperplate Gothic Bold" w:hAnsi="Copperplate Gothic Bold" w:cs="Arial"/>
        <w:b/>
        <w:sz w:val="20"/>
      </w:rPr>
      <w:t xml:space="preserve">      </w:t>
    </w:r>
    <w:r w:rsidRPr="004F3445">
      <w:rPr>
        <w:rFonts w:ascii="Copperplate Gothic Bold" w:hAnsi="Copperplate Gothic Bold" w:cs="Arial"/>
        <w:b/>
        <w:sz w:val="20"/>
      </w:rPr>
      <w:t>St. Louis, MO</w:t>
    </w:r>
    <w:r w:rsidR="00CD43FE">
      <w:rPr>
        <w:rFonts w:ascii="Copperplate Gothic Bold" w:hAnsi="Copperplate Gothic Bold" w:cs="Arial"/>
        <w:b/>
        <w:sz w:val="20"/>
      </w:rPr>
      <w:t xml:space="preserve"> </w:t>
    </w:r>
    <w:r w:rsidRPr="004F3445">
      <w:rPr>
        <w:rFonts w:ascii="Copperplate Gothic Bold" w:hAnsi="Copperplate Gothic Bold" w:cs="Arial"/>
        <w:b/>
        <w:sz w:val="20"/>
      </w:rPr>
      <w:t>63141</w:t>
    </w:r>
  </w:p>
  <w:p w:rsidR="0094260B" w:rsidRDefault="0094260B" w:rsidP="0094260B">
    <w:pPr>
      <w:pStyle w:val="Footer"/>
    </w:pPr>
    <w:r w:rsidRPr="00632189">
      <w:rPr>
        <w:rFonts w:ascii="Arial" w:hAnsi="Arial" w:cs="Arial"/>
        <w:b/>
        <w:sz w:val="20"/>
      </w:rPr>
      <w:t>Rev. 3/07</w:t>
    </w:r>
    <w:r w:rsidR="005460F0">
      <w:rPr>
        <w:rFonts w:ascii="Arial" w:hAnsi="Arial" w:cs="Arial"/>
        <w:b/>
        <w:sz w:val="20"/>
      </w:rPr>
      <w:tab/>
    </w:r>
    <w:r w:rsidR="005460F0">
      <w:rPr>
        <w:rFonts w:ascii="Arial" w:hAnsi="Arial" w:cs="Arial"/>
        <w:b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B5" w:rsidRDefault="003D32B5">
      <w:r>
        <w:separator/>
      </w:r>
    </w:p>
  </w:footnote>
  <w:footnote w:type="continuationSeparator" w:id="0">
    <w:p w:rsidR="003D32B5" w:rsidRDefault="003D3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64" w:rsidRDefault="00274064" w:rsidP="00945F4D">
    <w:pPr>
      <w:pStyle w:val="Header"/>
      <w:jc w:val="center"/>
    </w:pPr>
  </w:p>
  <w:p w:rsidR="00274064" w:rsidRDefault="00274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0E4"/>
    <w:multiLevelType w:val="hybridMultilevel"/>
    <w:tmpl w:val="52304B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2C39A5"/>
    <w:multiLevelType w:val="singleLevel"/>
    <w:tmpl w:val="5C70AD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">
    <w:nsid w:val="27911575"/>
    <w:multiLevelType w:val="hybridMultilevel"/>
    <w:tmpl w:val="CE1A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702A"/>
    <w:multiLevelType w:val="hybridMultilevel"/>
    <w:tmpl w:val="B804F5A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A97F28"/>
    <w:multiLevelType w:val="multilevel"/>
    <w:tmpl w:val="0F90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A0033"/>
    <w:multiLevelType w:val="hybridMultilevel"/>
    <w:tmpl w:val="2F262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F4C4F"/>
    <w:multiLevelType w:val="hybridMultilevel"/>
    <w:tmpl w:val="7A6626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5825214"/>
    <w:multiLevelType w:val="multilevel"/>
    <w:tmpl w:val="CB82B51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DVoKn/fZBUTcl+y5oIqO2Hngd2U=" w:salt="wJEdtBwMVIFonKKvhefHT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747A"/>
    <w:rsid w:val="00003B42"/>
    <w:rsid w:val="000156E5"/>
    <w:rsid w:val="00016E19"/>
    <w:rsid w:val="00027987"/>
    <w:rsid w:val="00030B83"/>
    <w:rsid w:val="00031B44"/>
    <w:rsid w:val="0004478C"/>
    <w:rsid w:val="0005310B"/>
    <w:rsid w:val="00055AA2"/>
    <w:rsid w:val="000761AF"/>
    <w:rsid w:val="00076DC3"/>
    <w:rsid w:val="00077F14"/>
    <w:rsid w:val="0009151B"/>
    <w:rsid w:val="00093B13"/>
    <w:rsid w:val="000A20A7"/>
    <w:rsid w:val="000A2AE1"/>
    <w:rsid w:val="000A2F06"/>
    <w:rsid w:val="000B5059"/>
    <w:rsid w:val="000C4291"/>
    <w:rsid w:val="000D4ABE"/>
    <w:rsid w:val="001015BE"/>
    <w:rsid w:val="0010385B"/>
    <w:rsid w:val="00104400"/>
    <w:rsid w:val="00136B60"/>
    <w:rsid w:val="0014280C"/>
    <w:rsid w:val="00145235"/>
    <w:rsid w:val="001720B6"/>
    <w:rsid w:val="00176746"/>
    <w:rsid w:val="00192259"/>
    <w:rsid w:val="001B0DFF"/>
    <w:rsid w:val="001C2C52"/>
    <w:rsid w:val="001C6BF4"/>
    <w:rsid w:val="001D1A00"/>
    <w:rsid w:val="00206FE1"/>
    <w:rsid w:val="00207D93"/>
    <w:rsid w:val="00211750"/>
    <w:rsid w:val="00220CA9"/>
    <w:rsid w:val="00224F1F"/>
    <w:rsid w:val="0023610E"/>
    <w:rsid w:val="00252825"/>
    <w:rsid w:val="0025410A"/>
    <w:rsid w:val="00255052"/>
    <w:rsid w:val="00256876"/>
    <w:rsid w:val="00261A6A"/>
    <w:rsid w:val="00263476"/>
    <w:rsid w:val="0026542F"/>
    <w:rsid w:val="00273AEF"/>
    <w:rsid w:val="00274064"/>
    <w:rsid w:val="00281025"/>
    <w:rsid w:val="002A2BCB"/>
    <w:rsid w:val="002C0704"/>
    <w:rsid w:val="002C0861"/>
    <w:rsid w:val="002C20CB"/>
    <w:rsid w:val="002C45E3"/>
    <w:rsid w:val="002C7CB1"/>
    <w:rsid w:val="002D4891"/>
    <w:rsid w:val="002E44D5"/>
    <w:rsid w:val="002E7928"/>
    <w:rsid w:val="002F2B7B"/>
    <w:rsid w:val="002F78F7"/>
    <w:rsid w:val="00314BD0"/>
    <w:rsid w:val="00317090"/>
    <w:rsid w:val="0033552E"/>
    <w:rsid w:val="003406AB"/>
    <w:rsid w:val="0034378A"/>
    <w:rsid w:val="003476D4"/>
    <w:rsid w:val="00363A9E"/>
    <w:rsid w:val="003934A8"/>
    <w:rsid w:val="003A00A1"/>
    <w:rsid w:val="003A3BEF"/>
    <w:rsid w:val="003A7D7D"/>
    <w:rsid w:val="003B764A"/>
    <w:rsid w:val="003C2C69"/>
    <w:rsid w:val="003D32B5"/>
    <w:rsid w:val="003E302F"/>
    <w:rsid w:val="003E43EA"/>
    <w:rsid w:val="003F3C80"/>
    <w:rsid w:val="003F661B"/>
    <w:rsid w:val="00406679"/>
    <w:rsid w:val="00413BA9"/>
    <w:rsid w:val="004172E7"/>
    <w:rsid w:val="00425B6E"/>
    <w:rsid w:val="00452DBD"/>
    <w:rsid w:val="00466B32"/>
    <w:rsid w:val="00497BAC"/>
    <w:rsid w:val="004C74DF"/>
    <w:rsid w:val="004C7C9A"/>
    <w:rsid w:val="004D2D5A"/>
    <w:rsid w:val="004D5D7D"/>
    <w:rsid w:val="004E1862"/>
    <w:rsid w:val="004E5E4E"/>
    <w:rsid w:val="004E7510"/>
    <w:rsid w:val="00512AA3"/>
    <w:rsid w:val="00523AF4"/>
    <w:rsid w:val="00525444"/>
    <w:rsid w:val="00542D3F"/>
    <w:rsid w:val="00543B6F"/>
    <w:rsid w:val="005460F0"/>
    <w:rsid w:val="00561F16"/>
    <w:rsid w:val="005661B0"/>
    <w:rsid w:val="0056641C"/>
    <w:rsid w:val="0056769A"/>
    <w:rsid w:val="00582C79"/>
    <w:rsid w:val="00594FBE"/>
    <w:rsid w:val="005A188C"/>
    <w:rsid w:val="005B0584"/>
    <w:rsid w:val="005C3E5B"/>
    <w:rsid w:val="005C75A7"/>
    <w:rsid w:val="005C7EF9"/>
    <w:rsid w:val="005D2304"/>
    <w:rsid w:val="005E787C"/>
    <w:rsid w:val="005F7B95"/>
    <w:rsid w:val="00600803"/>
    <w:rsid w:val="00605086"/>
    <w:rsid w:val="0061401D"/>
    <w:rsid w:val="00626E81"/>
    <w:rsid w:val="00632C51"/>
    <w:rsid w:val="00642CA3"/>
    <w:rsid w:val="00644B3D"/>
    <w:rsid w:val="0065347D"/>
    <w:rsid w:val="00653E3A"/>
    <w:rsid w:val="006556DA"/>
    <w:rsid w:val="00662240"/>
    <w:rsid w:val="00683F21"/>
    <w:rsid w:val="00686949"/>
    <w:rsid w:val="006906AB"/>
    <w:rsid w:val="00691238"/>
    <w:rsid w:val="00697F11"/>
    <w:rsid w:val="006A1403"/>
    <w:rsid w:val="006A19EC"/>
    <w:rsid w:val="006B7D1E"/>
    <w:rsid w:val="006C1345"/>
    <w:rsid w:val="006D5AFD"/>
    <w:rsid w:val="006F61BD"/>
    <w:rsid w:val="00711617"/>
    <w:rsid w:val="00711DF2"/>
    <w:rsid w:val="00736756"/>
    <w:rsid w:val="00762784"/>
    <w:rsid w:val="0079249D"/>
    <w:rsid w:val="00794C3F"/>
    <w:rsid w:val="007A0CAC"/>
    <w:rsid w:val="007B1BD2"/>
    <w:rsid w:val="007D6B99"/>
    <w:rsid w:val="007D6BBE"/>
    <w:rsid w:val="007E4940"/>
    <w:rsid w:val="00804689"/>
    <w:rsid w:val="008165F9"/>
    <w:rsid w:val="008313AC"/>
    <w:rsid w:val="008446EC"/>
    <w:rsid w:val="00857983"/>
    <w:rsid w:val="00863AA2"/>
    <w:rsid w:val="00866443"/>
    <w:rsid w:val="00876F35"/>
    <w:rsid w:val="00882A78"/>
    <w:rsid w:val="008A4290"/>
    <w:rsid w:val="008B1740"/>
    <w:rsid w:val="008C30BC"/>
    <w:rsid w:val="008C6499"/>
    <w:rsid w:val="008D6012"/>
    <w:rsid w:val="008F3E3D"/>
    <w:rsid w:val="00912A0E"/>
    <w:rsid w:val="00913363"/>
    <w:rsid w:val="0092296F"/>
    <w:rsid w:val="00930F24"/>
    <w:rsid w:val="00935B0E"/>
    <w:rsid w:val="009360F1"/>
    <w:rsid w:val="0094260B"/>
    <w:rsid w:val="00945F4D"/>
    <w:rsid w:val="0096439C"/>
    <w:rsid w:val="009775F5"/>
    <w:rsid w:val="009C40C4"/>
    <w:rsid w:val="009D39DE"/>
    <w:rsid w:val="00A05F99"/>
    <w:rsid w:val="00A07940"/>
    <w:rsid w:val="00A125C3"/>
    <w:rsid w:val="00A221D0"/>
    <w:rsid w:val="00A406F1"/>
    <w:rsid w:val="00A430B8"/>
    <w:rsid w:val="00A434BE"/>
    <w:rsid w:val="00A547A5"/>
    <w:rsid w:val="00A67C22"/>
    <w:rsid w:val="00A77404"/>
    <w:rsid w:val="00A9749B"/>
    <w:rsid w:val="00AA480B"/>
    <w:rsid w:val="00AD1A97"/>
    <w:rsid w:val="00AE0248"/>
    <w:rsid w:val="00AE4F7B"/>
    <w:rsid w:val="00AE5FE5"/>
    <w:rsid w:val="00AF2C60"/>
    <w:rsid w:val="00AF500C"/>
    <w:rsid w:val="00AF5E1A"/>
    <w:rsid w:val="00AF7041"/>
    <w:rsid w:val="00B04503"/>
    <w:rsid w:val="00B15215"/>
    <w:rsid w:val="00B1747A"/>
    <w:rsid w:val="00B23DAF"/>
    <w:rsid w:val="00B259B4"/>
    <w:rsid w:val="00B5247D"/>
    <w:rsid w:val="00B53701"/>
    <w:rsid w:val="00B61000"/>
    <w:rsid w:val="00B65407"/>
    <w:rsid w:val="00B673DB"/>
    <w:rsid w:val="00B71AB7"/>
    <w:rsid w:val="00B72421"/>
    <w:rsid w:val="00B743BE"/>
    <w:rsid w:val="00B76151"/>
    <w:rsid w:val="00B7766A"/>
    <w:rsid w:val="00B81862"/>
    <w:rsid w:val="00B8575F"/>
    <w:rsid w:val="00B96224"/>
    <w:rsid w:val="00BB466F"/>
    <w:rsid w:val="00BC58F6"/>
    <w:rsid w:val="00BC7E1C"/>
    <w:rsid w:val="00BD3C50"/>
    <w:rsid w:val="00BD4C67"/>
    <w:rsid w:val="00BF21A0"/>
    <w:rsid w:val="00C0149B"/>
    <w:rsid w:val="00C03804"/>
    <w:rsid w:val="00C228ED"/>
    <w:rsid w:val="00C41ACA"/>
    <w:rsid w:val="00C7282C"/>
    <w:rsid w:val="00C84A83"/>
    <w:rsid w:val="00C86D5A"/>
    <w:rsid w:val="00C90509"/>
    <w:rsid w:val="00CA1464"/>
    <w:rsid w:val="00CA7DC6"/>
    <w:rsid w:val="00CC080C"/>
    <w:rsid w:val="00CC314D"/>
    <w:rsid w:val="00CC4B9D"/>
    <w:rsid w:val="00CD1D65"/>
    <w:rsid w:val="00CD43FE"/>
    <w:rsid w:val="00CE3676"/>
    <w:rsid w:val="00CE675C"/>
    <w:rsid w:val="00CF26A9"/>
    <w:rsid w:val="00D10415"/>
    <w:rsid w:val="00D20380"/>
    <w:rsid w:val="00D3507D"/>
    <w:rsid w:val="00D36C79"/>
    <w:rsid w:val="00D4411D"/>
    <w:rsid w:val="00D56952"/>
    <w:rsid w:val="00D601FF"/>
    <w:rsid w:val="00D6037A"/>
    <w:rsid w:val="00D70CE8"/>
    <w:rsid w:val="00D728C4"/>
    <w:rsid w:val="00D75943"/>
    <w:rsid w:val="00D81CE2"/>
    <w:rsid w:val="00DA17F0"/>
    <w:rsid w:val="00DA3910"/>
    <w:rsid w:val="00DB5FF6"/>
    <w:rsid w:val="00DB7301"/>
    <w:rsid w:val="00DC36C2"/>
    <w:rsid w:val="00DC4D08"/>
    <w:rsid w:val="00DD0487"/>
    <w:rsid w:val="00DF3EE0"/>
    <w:rsid w:val="00DF4073"/>
    <w:rsid w:val="00E10C94"/>
    <w:rsid w:val="00E13EC2"/>
    <w:rsid w:val="00E1417A"/>
    <w:rsid w:val="00E30F14"/>
    <w:rsid w:val="00E368B5"/>
    <w:rsid w:val="00E40CF4"/>
    <w:rsid w:val="00E61A7D"/>
    <w:rsid w:val="00E61D9A"/>
    <w:rsid w:val="00E70F7C"/>
    <w:rsid w:val="00E8518E"/>
    <w:rsid w:val="00E94F6F"/>
    <w:rsid w:val="00EB2EFB"/>
    <w:rsid w:val="00EB33D1"/>
    <w:rsid w:val="00EC54AA"/>
    <w:rsid w:val="00EE064A"/>
    <w:rsid w:val="00F02302"/>
    <w:rsid w:val="00F0765C"/>
    <w:rsid w:val="00F130AA"/>
    <w:rsid w:val="00F23298"/>
    <w:rsid w:val="00F44145"/>
    <w:rsid w:val="00F567B1"/>
    <w:rsid w:val="00F56CA6"/>
    <w:rsid w:val="00F62074"/>
    <w:rsid w:val="00F75F70"/>
    <w:rsid w:val="00F963FE"/>
    <w:rsid w:val="00FB64B2"/>
    <w:rsid w:val="00FC114C"/>
    <w:rsid w:val="00FD1085"/>
    <w:rsid w:val="00FF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052"/>
  </w:style>
  <w:style w:type="paragraph" w:styleId="Heading1">
    <w:name w:val="heading 1"/>
    <w:basedOn w:val="Normal"/>
    <w:next w:val="Normal"/>
    <w:qFormat/>
    <w:rsid w:val="00255052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05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55052"/>
    <w:pPr>
      <w:tabs>
        <w:tab w:val="left" w:pos="-1440"/>
        <w:tab w:val="left" w:pos="-720"/>
        <w:tab w:val="left" w:pos="0"/>
        <w:tab w:val="left" w:pos="25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CG Times" w:hAnsi="CG Times"/>
      <w:b/>
      <w:sz w:val="33"/>
    </w:rPr>
  </w:style>
  <w:style w:type="paragraph" w:styleId="Footer">
    <w:name w:val="footer"/>
    <w:basedOn w:val="Normal"/>
    <w:link w:val="FooterChar"/>
    <w:uiPriority w:val="99"/>
    <w:rsid w:val="00255052"/>
    <w:pPr>
      <w:tabs>
        <w:tab w:val="center" w:pos="4320"/>
        <w:tab w:val="right" w:pos="8640"/>
      </w:tabs>
    </w:pPr>
    <w:rPr>
      <w:rFonts w:ascii="Book Antiqua" w:hAnsi="Book Antiqua"/>
      <w:sz w:val="22"/>
    </w:rPr>
  </w:style>
  <w:style w:type="paragraph" w:styleId="FootnoteText">
    <w:name w:val="footnote text"/>
    <w:basedOn w:val="Normal"/>
    <w:semiHidden/>
    <w:rsid w:val="00255052"/>
    <w:rPr>
      <w:rFonts w:ascii="Book Antiqua" w:hAnsi="Book Antiqua"/>
    </w:rPr>
  </w:style>
  <w:style w:type="character" w:styleId="FootnoteReference">
    <w:name w:val="footnote reference"/>
    <w:semiHidden/>
    <w:rsid w:val="00255052"/>
    <w:rPr>
      <w:vertAlign w:val="superscript"/>
    </w:rPr>
  </w:style>
  <w:style w:type="paragraph" w:styleId="BalloonText">
    <w:name w:val="Balloon Text"/>
    <w:basedOn w:val="Normal"/>
    <w:semiHidden/>
    <w:rsid w:val="002550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55052"/>
    <w:pPr>
      <w:tabs>
        <w:tab w:val="left" w:pos="-1440"/>
        <w:tab w:val="left" w:pos="-720"/>
        <w:tab w:val="left" w:pos="0"/>
        <w:tab w:val="left" w:pos="25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Book Antiqua" w:hAnsi="Book Antiqua"/>
      <w:szCs w:val="24"/>
    </w:rPr>
  </w:style>
  <w:style w:type="character" w:styleId="Hyperlink">
    <w:name w:val="Hyperlink"/>
    <w:rsid w:val="0094260B"/>
    <w:rPr>
      <w:color w:val="0000FF"/>
      <w:u w:val="single"/>
    </w:rPr>
  </w:style>
  <w:style w:type="character" w:styleId="PageNumber">
    <w:name w:val="page number"/>
    <w:basedOn w:val="DefaultParagraphFont"/>
    <w:rsid w:val="00B8575F"/>
  </w:style>
  <w:style w:type="paragraph" w:styleId="BodyText3">
    <w:name w:val="Body Text 3"/>
    <w:basedOn w:val="Normal"/>
    <w:link w:val="BodyText3Char"/>
    <w:rsid w:val="008165F9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2C0704"/>
    <w:rPr>
      <w:rFonts w:ascii="Book Antiqua" w:hAnsi="Book Antiqua"/>
      <w:sz w:val="22"/>
    </w:rPr>
  </w:style>
  <w:style w:type="character" w:customStyle="1" w:styleId="BodyTextChar">
    <w:name w:val="Body Text Char"/>
    <w:link w:val="BodyText"/>
    <w:rsid w:val="00B76151"/>
    <w:rPr>
      <w:rFonts w:ascii="Book Antiqua" w:hAnsi="Book Antiqua"/>
      <w:szCs w:val="24"/>
    </w:rPr>
  </w:style>
  <w:style w:type="character" w:customStyle="1" w:styleId="HeaderChar">
    <w:name w:val="Header Char"/>
    <w:link w:val="Header"/>
    <w:uiPriority w:val="99"/>
    <w:rsid w:val="000761AF"/>
  </w:style>
  <w:style w:type="paragraph" w:styleId="ListParagraph">
    <w:name w:val="List Paragraph"/>
    <w:basedOn w:val="Normal"/>
    <w:uiPriority w:val="34"/>
    <w:qFormat/>
    <w:rsid w:val="00662240"/>
    <w:pPr>
      <w:ind w:left="720"/>
    </w:pPr>
  </w:style>
  <w:style w:type="character" w:customStyle="1" w:styleId="BodyText3Char">
    <w:name w:val="Body Text 3 Char"/>
    <w:link w:val="BodyText3"/>
    <w:rsid w:val="00261A6A"/>
    <w:rPr>
      <w:sz w:val="16"/>
      <w:szCs w:val="16"/>
    </w:rPr>
  </w:style>
  <w:style w:type="character" w:styleId="Emphasis">
    <w:name w:val="Emphasis"/>
    <w:uiPriority w:val="20"/>
    <w:qFormat/>
    <w:rsid w:val="002F78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eAtPe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AC90-DA62-4B6F-A417-1117804F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and Costs for Christian Conciliation</vt:lpstr>
    </vt:vector>
  </TitlesOfParts>
  <Company>CBCE</Company>
  <LinksUpToDate>false</LinksUpToDate>
  <CharactersWithSpaces>2646</CharactersWithSpaces>
  <SharedDoc>false</SharedDoc>
  <HLinks>
    <vt:vector size="6" baseType="variant">
      <vt:variant>
        <vt:i4>2883698</vt:i4>
      </vt:variant>
      <vt:variant>
        <vt:i4>2</vt:i4>
      </vt:variant>
      <vt:variant>
        <vt:i4>0</vt:i4>
      </vt:variant>
      <vt:variant>
        <vt:i4>5</vt:i4>
      </vt:variant>
      <vt:variant>
        <vt:lpwstr>http://www.liveatpeace.org/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and Costs for Christian Conciliation</dc:title>
  <dc:creator>Judy Dabler</dc:creator>
  <cp:lastModifiedBy>emurphy</cp:lastModifiedBy>
  <cp:revision>2</cp:revision>
  <cp:lastPrinted>2007-04-02T17:56:00Z</cp:lastPrinted>
  <dcterms:created xsi:type="dcterms:W3CDTF">2016-10-08T23:02:00Z</dcterms:created>
  <dcterms:modified xsi:type="dcterms:W3CDTF">2016-10-08T23:02:00Z</dcterms:modified>
</cp:coreProperties>
</file>